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tbl>
      <w:tblPr>
        <w:tblStyle w:val="a5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842"/>
        <w:gridCol w:w="6434"/>
      </w:tblGrid>
      <w:tr w:rsidR="000A3284" w:rsidTr="00F71C0E">
        <w:tc>
          <w:tcPr>
            <w:tcW w:w="6804" w:type="dxa"/>
          </w:tcPr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D1E66">
              <w:rPr>
                <w:rFonts w:ascii="Times New Roman" w:eastAsia="Times New Roman" w:hAnsi="Times New Roman" w:cs="Times New Roman"/>
                <w:sz w:val="32"/>
                <w:szCs w:val="32"/>
              </w:rPr>
              <w:t>СОГЛАСОВАНО</w:t>
            </w:r>
          </w:p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hAnsi="Times New Roman"/>
                <w:bCs/>
                <w:sz w:val="32"/>
                <w:szCs w:val="32"/>
              </w:rPr>
            </w:pPr>
            <w:r w:rsidRPr="00AD1E66">
              <w:rPr>
                <w:rFonts w:ascii="Times New Roman" w:hAnsi="Times New Roman"/>
                <w:bCs/>
                <w:sz w:val="32"/>
                <w:szCs w:val="32"/>
              </w:rPr>
              <w:t>Председатель методической комиссии преподавателей профессионального цикла и мастеров производственного обучения</w:t>
            </w:r>
          </w:p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D1E66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протокол  №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10</w:t>
            </w:r>
            <w:r w:rsidRPr="00AD1E66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от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30апреля</w:t>
            </w:r>
            <w:r w:rsidRPr="00AD1E66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2020 г.</w:t>
            </w:r>
          </w:p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D1E66">
              <w:rPr>
                <w:rFonts w:ascii="Times New Roman" w:hAnsi="Times New Roman"/>
                <w:bCs/>
                <w:sz w:val="32"/>
                <w:szCs w:val="32"/>
              </w:rPr>
              <w:t>_______________ Л.А. Мирошникова</w:t>
            </w:r>
          </w:p>
        </w:tc>
        <w:tc>
          <w:tcPr>
            <w:tcW w:w="1842" w:type="dxa"/>
          </w:tcPr>
          <w:p w:rsidR="000A3284" w:rsidRPr="002F692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6434" w:type="dxa"/>
          </w:tcPr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D1E66">
              <w:rPr>
                <w:rFonts w:ascii="Times New Roman" w:eastAsia="Times New Roman" w:hAnsi="Times New Roman" w:cs="Times New Roman"/>
                <w:sz w:val="32"/>
                <w:szCs w:val="32"/>
              </w:rPr>
              <w:t>УТВЕРЖДАЮ</w:t>
            </w:r>
          </w:p>
          <w:p w:rsidR="000A3284" w:rsidRPr="00AD1E66" w:rsidRDefault="000A3284" w:rsidP="00F71C0E">
            <w:pPr>
              <w:rPr>
                <w:rFonts w:ascii="Times New Roman" w:hAnsi="Times New Roman"/>
                <w:bCs/>
                <w:sz w:val="32"/>
                <w:szCs w:val="32"/>
              </w:rPr>
            </w:pPr>
            <w:r w:rsidRPr="00AD1E66">
              <w:rPr>
                <w:rFonts w:ascii="Times New Roman" w:hAnsi="Times New Roman"/>
                <w:bCs/>
                <w:sz w:val="32"/>
                <w:szCs w:val="32"/>
              </w:rPr>
              <w:t>Заместитель директора</w:t>
            </w:r>
          </w:p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D1E66">
              <w:rPr>
                <w:rFonts w:ascii="Times New Roman" w:hAnsi="Times New Roman"/>
                <w:bCs/>
                <w:sz w:val="32"/>
                <w:szCs w:val="32"/>
              </w:rPr>
              <w:t>по учебно-производственной работе</w:t>
            </w:r>
          </w:p>
          <w:p w:rsidR="000A3284" w:rsidRPr="00AD1E66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0A3284" w:rsidRDefault="000A3284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D1E66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_________________ </w:t>
            </w:r>
            <w:proofErr w:type="spellStart"/>
            <w:r w:rsidRPr="00AD1E66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Л.В.Петрова</w:t>
            </w:r>
            <w:proofErr w:type="spellEnd"/>
          </w:p>
          <w:p w:rsidR="00E56DAB" w:rsidRPr="00AD1E66" w:rsidRDefault="00E56DAB" w:rsidP="00F71C0E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«30» апреля 2020 г.</w:t>
            </w:r>
            <w:bookmarkStart w:id="0" w:name="_GoBack"/>
            <w:bookmarkEnd w:id="0"/>
          </w:p>
        </w:tc>
      </w:tr>
    </w:tbl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2F6926" w:rsidRPr="002F6926" w:rsidRDefault="002F6926" w:rsidP="00817BD1">
      <w:pPr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</w:t>
      </w:r>
      <w:r w:rsidR="00C9126A">
        <w:rPr>
          <w:rFonts w:ascii="Times New Roman" w:hAnsi="Times New Roman"/>
          <w:b/>
          <w:sz w:val="28"/>
          <w:szCs w:val="28"/>
          <w:u w:val="single"/>
        </w:rPr>
        <w:t xml:space="preserve">МДК 02.01. </w:t>
      </w:r>
      <w:r w:rsidR="00C9126A" w:rsidRPr="00C9126A">
        <w:rPr>
          <w:rFonts w:ascii="Times New Roman" w:hAnsi="Times New Roman"/>
          <w:b/>
          <w:sz w:val="28"/>
          <w:szCs w:val="28"/>
          <w:u w:val="single"/>
        </w:rPr>
        <w:t>Теоретическая подготовка  водителей автомобилей категорий «В», «С»</w:t>
      </w:r>
    </w:p>
    <w:p w:rsidR="002F6926" w:rsidRPr="002F6926" w:rsidRDefault="002F6926" w:rsidP="00817BD1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31835" w:rsidRPr="00031835">
        <w:rPr>
          <w:rFonts w:ascii="Times New Roman" w:eastAsia="Times New Roman" w:hAnsi="Times New Roman" w:cs="Times New Roman"/>
          <w:bCs/>
          <w:sz w:val="32"/>
          <w:szCs w:val="32"/>
          <w:u w:val="single"/>
        </w:rPr>
        <w:t>23.01.03 Автомеханик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(код и полное наименование профессии)</w:t>
      </w:r>
    </w:p>
    <w:p w:rsidR="000A3284" w:rsidRDefault="000A3284" w:rsidP="00817BD1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</w:t>
      </w:r>
      <w:r w:rsidRPr="000A3284">
        <w:rPr>
          <w:rFonts w:ascii="Times New Roman" w:eastAsia="Times New Roman" w:hAnsi="Times New Roman" w:cs="Times New Roman"/>
          <w:sz w:val="32"/>
          <w:szCs w:val="32"/>
          <w:u w:val="single"/>
        </w:rPr>
        <w:t>№21</w:t>
      </w:r>
    </w:p>
    <w:p w:rsidR="002F6926" w:rsidRPr="00031835" w:rsidRDefault="002F6926" w:rsidP="00817BD1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  <w:u w:val="single"/>
        </w:rPr>
      </w:pPr>
      <w:proofErr w:type="spellStart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</w:t>
      </w:r>
      <w:proofErr w:type="spellEnd"/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М.В.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31835" w:rsidRPr="00031835" w:rsidRDefault="002F6926" w:rsidP="000A3284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 М.В.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6"/>
        <w:gridCol w:w="5138"/>
        <w:gridCol w:w="3260"/>
        <w:gridCol w:w="6237"/>
      </w:tblGrid>
      <w:tr w:rsidR="00120FF3" w:rsidRPr="0019453F" w:rsidTr="00436C73">
        <w:tc>
          <w:tcPr>
            <w:tcW w:w="1066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5138" w:type="dxa"/>
          </w:tcPr>
          <w:p w:rsidR="00120FF3" w:rsidRPr="0019453F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3260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6237" w:type="dxa"/>
          </w:tcPr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36C73" w:rsidRPr="0019453F" w:rsidTr="00766031">
        <w:tc>
          <w:tcPr>
            <w:tcW w:w="15701" w:type="dxa"/>
            <w:gridSpan w:val="4"/>
          </w:tcPr>
          <w:p w:rsidR="00436C73" w:rsidRPr="00F54577" w:rsidRDefault="00436C73" w:rsidP="001324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2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1.4. Порядок движения. Остановка и стоянка транспортных средств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20FF3" w:rsidRPr="0019453F" w:rsidTr="00436C73">
        <w:tc>
          <w:tcPr>
            <w:tcW w:w="1066" w:type="dxa"/>
          </w:tcPr>
          <w:p w:rsidR="00120FF3" w:rsidRPr="0019453F" w:rsidRDefault="00724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9453F" w:rsidRPr="0019453F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5138" w:type="dxa"/>
          </w:tcPr>
          <w:p w:rsidR="00120FF3" w:rsidRPr="0019453F" w:rsidRDefault="00724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F95">
              <w:rPr>
                <w:rFonts w:ascii="Times New Roman" w:hAnsi="Times New Roman" w:cs="Times New Roman"/>
                <w:sz w:val="24"/>
                <w:szCs w:val="24"/>
              </w:rPr>
              <w:t>Остановка и стоянка.</w:t>
            </w:r>
          </w:p>
        </w:tc>
        <w:tc>
          <w:tcPr>
            <w:tcW w:w="3260" w:type="dxa"/>
          </w:tcPr>
          <w:p w:rsidR="00120FF3" w:rsidRPr="0019453F" w:rsidRDefault="00E5517F" w:rsidP="00E55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17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</w:t>
            </w:r>
            <w:r w:rsidR="00691C9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="00153741"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6237" w:type="dxa"/>
          </w:tcPr>
          <w:p w:rsidR="00120FF3" w:rsidRPr="0019453F" w:rsidRDefault="00810DEF" w:rsidP="0012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EF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и стоянка ТС</w:t>
            </w:r>
            <w:r w:rsidRPr="00810D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5" w:history="1">
              <w:r w:rsidR="00E70EBA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https://youtu.be/iuPw-u_GDQY</w:t>
              </w:r>
            </w:hyperlink>
            <w:r w:rsidR="00E70E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2351F">
              <w:rPr>
                <w:rFonts w:ascii="Times New Roman" w:hAnsi="Times New Roman" w:cs="Times New Roman"/>
                <w:bCs/>
                <w:sz w:val="24"/>
                <w:szCs w:val="24"/>
              </w:rPr>
              <w:t>Гл. 12 «</w:t>
            </w:r>
            <w:r w:rsidR="0012351F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и стоянка ТС»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читать, выполнить краткий конспект материала</w:t>
            </w:r>
            <w:r w:rsidR="00123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3B8D" w:rsidRPr="0019453F" w:rsidTr="00436C73">
        <w:tc>
          <w:tcPr>
            <w:tcW w:w="1066" w:type="dxa"/>
          </w:tcPr>
          <w:p w:rsidR="00B83B8D" w:rsidRPr="0019453F" w:rsidRDefault="00724D91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B83B8D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5138" w:type="dxa"/>
          </w:tcPr>
          <w:p w:rsidR="00B83B8D" w:rsidRPr="00652719" w:rsidRDefault="00436C73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теме: </w:t>
            </w:r>
            <w:r w:rsidRPr="00ED2F95">
              <w:rPr>
                <w:rFonts w:ascii="Times New Roman" w:hAnsi="Times New Roman" w:cs="Times New Roman"/>
                <w:sz w:val="24"/>
                <w:szCs w:val="24"/>
              </w:rPr>
              <w:t>Остановка и стоянка.</w:t>
            </w:r>
          </w:p>
        </w:tc>
        <w:tc>
          <w:tcPr>
            <w:tcW w:w="3260" w:type="dxa"/>
          </w:tcPr>
          <w:p w:rsidR="00B83B8D" w:rsidRPr="0019453F" w:rsidRDefault="00B83B8D" w:rsidP="007F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амостоятельная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работа, 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6237" w:type="dxa"/>
          </w:tcPr>
          <w:p w:rsidR="00B83B8D" w:rsidRPr="00E5517F" w:rsidRDefault="0012351F" w:rsidP="003533E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практических задач </w:t>
            </w:r>
            <w:r w:rsidR="00F00C22">
              <w:rPr>
                <w:rFonts w:ascii="Times New Roman" w:hAnsi="Times New Roman" w:cs="Times New Roman"/>
                <w:sz w:val="24"/>
                <w:szCs w:val="24"/>
              </w:rPr>
              <w:t xml:space="preserve">№ 1-73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теме: «</w:t>
            </w:r>
            <w:r w:rsidRPr="0012351F">
              <w:rPr>
                <w:rFonts w:ascii="Times New Roman" w:hAnsi="Times New Roman" w:cs="Times New Roman"/>
                <w:sz w:val="24"/>
                <w:szCs w:val="24"/>
              </w:rPr>
              <w:t>Остановка и стоянка ТС»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hyperlink r:id="rId6" w:history="1">
              <w:r w:rsidR="00E5517F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E5517F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5517F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pdd</w:t>
              </w:r>
              <w:proofErr w:type="spellEnd"/>
              <w:r w:rsidR="00E5517F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24.</w:t>
              </w:r>
              <w:r w:rsidR="00E5517F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436C73" w:rsidRPr="0019453F" w:rsidTr="000951AF">
        <w:tc>
          <w:tcPr>
            <w:tcW w:w="15701" w:type="dxa"/>
            <w:gridSpan w:val="4"/>
          </w:tcPr>
          <w:p w:rsidR="00436C73" w:rsidRPr="00B83B8D" w:rsidRDefault="00436C73" w:rsidP="007F34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Регулирование дорожного движения.</w:t>
            </w:r>
          </w:p>
        </w:tc>
      </w:tr>
      <w:tr w:rsidR="00B83B8D" w:rsidRPr="0019453F" w:rsidTr="00436C73">
        <w:tc>
          <w:tcPr>
            <w:tcW w:w="1066" w:type="dxa"/>
          </w:tcPr>
          <w:p w:rsidR="00B83B8D" w:rsidRPr="0019453F" w:rsidRDefault="00724D91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B83B8D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5138" w:type="dxa"/>
          </w:tcPr>
          <w:p w:rsidR="00B83B8D" w:rsidRPr="00652719" w:rsidRDefault="00436C73" w:rsidP="00436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D8C">
              <w:rPr>
                <w:rFonts w:ascii="Times New Roman" w:hAnsi="Times New Roman" w:cs="Times New Roman"/>
                <w:sz w:val="24"/>
                <w:szCs w:val="24"/>
              </w:rPr>
              <w:t>Сигналы светофора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регулировщика</w:t>
            </w:r>
            <w:r w:rsidRPr="00A17D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</w:tcPr>
          <w:p w:rsidR="00B83B8D" w:rsidRPr="0019453F" w:rsidRDefault="00E5517F" w:rsidP="00E55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17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</w:t>
            </w:r>
            <w:r w:rsidR="00B83B8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="00B83B8D"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6237" w:type="dxa"/>
          </w:tcPr>
          <w:p w:rsidR="00B83B8D" w:rsidRPr="0019453F" w:rsidRDefault="00030DE4" w:rsidP="00783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E4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8A497D">
              <w:rPr>
                <w:rFonts w:ascii="Times New Roman" w:hAnsi="Times New Roman" w:cs="Times New Roman"/>
                <w:sz w:val="24"/>
                <w:szCs w:val="24"/>
              </w:rPr>
              <w:t>Сигналы светофора и регулировщика</w:t>
            </w:r>
            <w:r w:rsidRPr="00030DE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7" w:history="1">
              <w:r w:rsidR="0078398A" w:rsidRPr="000265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https://yandex.ru/video/search?text=пдд%20сигналы%20светофора%20и%20регулировщика%20урок%20видео&amp;path=wizard&amp;parent-reqid=1587976279913955-693109961134524036600287-production-app-host-vla-web-yp-275</w:t>
              </w:r>
            </w:hyperlink>
            <w:r w:rsidR="007839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30DE4">
              <w:rPr>
                <w:rFonts w:ascii="Times New Roman" w:hAnsi="Times New Roman" w:cs="Times New Roman"/>
                <w:sz w:val="24"/>
                <w:szCs w:val="24"/>
              </w:rPr>
              <w:t xml:space="preserve">Гл. </w:t>
            </w:r>
            <w:r w:rsidR="008A49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30DE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A497D" w:rsidRPr="008A497D">
              <w:rPr>
                <w:rFonts w:ascii="Times New Roman" w:hAnsi="Times New Roman" w:cs="Times New Roman"/>
                <w:sz w:val="24"/>
                <w:szCs w:val="24"/>
              </w:rPr>
              <w:t>Сигналы светофора и регулировщика</w:t>
            </w:r>
            <w:r w:rsidRPr="00030DE4">
              <w:rPr>
                <w:rFonts w:ascii="Times New Roman" w:hAnsi="Times New Roman" w:cs="Times New Roman"/>
                <w:sz w:val="24"/>
                <w:szCs w:val="24"/>
              </w:rPr>
              <w:t>» – читать, выполнить краткий конспект материала.</w:t>
            </w:r>
          </w:p>
        </w:tc>
      </w:tr>
      <w:tr w:rsidR="00436C73" w:rsidRPr="0019453F" w:rsidTr="00436C73">
        <w:tc>
          <w:tcPr>
            <w:tcW w:w="1066" w:type="dxa"/>
          </w:tcPr>
          <w:p w:rsidR="00436C73" w:rsidRDefault="00436C73" w:rsidP="00436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5138" w:type="dxa"/>
          </w:tcPr>
          <w:p w:rsidR="00436C73" w:rsidRPr="003A26DF" w:rsidRDefault="00436C73" w:rsidP="00436C73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3A26DF">
              <w:rPr>
                <w:rFonts w:ascii="Times New Roman" w:eastAsia="TimesNewRoman" w:hAnsi="Times New Roman" w:cs="Times New Roman"/>
                <w:sz w:val="24"/>
                <w:szCs w:val="24"/>
              </w:rPr>
              <w:t>Практическое занятие № 3</w:t>
            </w:r>
          </w:p>
          <w:p w:rsidR="00436C73" w:rsidRPr="000A5E7D" w:rsidRDefault="00436C73" w:rsidP="00436C73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3A26DF">
              <w:rPr>
                <w:rFonts w:ascii="Times New Roman" w:eastAsia="TimesNewRoman" w:hAnsi="Times New Roman"/>
                <w:sz w:val="24"/>
                <w:szCs w:val="24"/>
              </w:rPr>
              <w:t>Сигналы светофора.</w:t>
            </w:r>
          </w:p>
        </w:tc>
        <w:tc>
          <w:tcPr>
            <w:tcW w:w="3260" w:type="dxa"/>
          </w:tcPr>
          <w:p w:rsidR="00436C73" w:rsidRDefault="00F01F65" w:rsidP="00436C73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01F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436C73" w:rsidRPr="00B83B8D" w:rsidRDefault="0012229D" w:rsidP="001222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E13E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1-10 </w:t>
            </w: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теме: «Сигналы светофора» на </w:t>
            </w:r>
            <w:hyperlink r:id="rId8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</w:hyperlink>
            <w:r w:rsidR="00E551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Предоставить скриншот (или фото) экрана с результатами решения задач.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436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5138" w:type="dxa"/>
          </w:tcPr>
          <w:p w:rsidR="0012229D" w:rsidRPr="003A26DF" w:rsidRDefault="0012229D" w:rsidP="00436C73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3A26DF">
              <w:rPr>
                <w:rFonts w:ascii="Times New Roman" w:eastAsia="TimesNewRoman" w:hAnsi="Times New Roman" w:cs="Times New Roman"/>
                <w:sz w:val="24"/>
                <w:szCs w:val="24"/>
              </w:rPr>
              <w:t>Практическое занятие № 3</w:t>
            </w:r>
          </w:p>
          <w:p w:rsidR="0012229D" w:rsidRDefault="0012229D" w:rsidP="00436C73">
            <w:r w:rsidRPr="003A26DF">
              <w:rPr>
                <w:rFonts w:ascii="Times New Roman" w:eastAsia="TimesNewRoman" w:hAnsi="Times New Roman"/>
                <w:sz w:val="24"/>
                <w:szCs w:val="24"/>
              </w:rPr>
              <w:t>Сигналы светофора.</w:t>
            </w:r>
          </w:p>
        </w:tc>
        <w:tc>
          <w:tcPr>
            <w:tcW w:w="3260" w:type="dxa"/>
          </w:tcPr>
          <w:p w:rsidR="0012229D" w:rsidRDefault="00F01F65" w:rsidP="00436C73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01F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12229D" w:rsidRPr="00B83B8D" w:rsidRDefault="0012229D" w:rsidP="001222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E13E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11-19 </w:t>
            </w: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теме: «Сигналы светофора» на </w:t>
            </w:r>
            <w:hyperlink r:id="rId9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5138" w:type="dxa"/>
          </w:tcPr>
          <w:p w:rsidR="0012229D" w:rsidRPr="003A26DF" w:rsidRDefault="0012229D" w:rsidP="00436C73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3A26DF">
              <w:rPr>
                <w:rFonts w:ascii="Times New Roman" w:eastAsia="TimesNewRoman" w:hAnsi="Times New Roman" w:cs="Times New Roman"/>
                <w:sz w:val="24"/>
                <w:szCs w:val="24"/>
              </w:rPr>
              <w:t>Практическое занятие № 4</w:t>
            </w:r>
          </w:p>
          <w:p w:rsidR="0012229D" w:rsidRPr="00F54577" w:rsidRDefault="0012229D" w:rsidP="00436C73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6DF">
              <w:rPr>
                <w:rFonts w:ascii="Times New Roman" w:hAnsi="Times New Roman" w:cs="Times New Roman"/>
                <w:sz w:val="24"/>
                <w:szCs w:val="24"/>
              </w:rPr>
              <w:t>Сигналы регулировщика.</w:t>
            </w:r>
          </w:p>
        </w:tc>
        <w:tc>
          <w:tcPr>
            <w:tcW w:w="3260" w:type="dxa"/>
          </w:tcPr>
          <w:p w:rsidR="0012229D" w:rsidRDefault="00F01F65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01F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12229D" w:rsidRPr="00B83B8D" w:rsidRDefault="0012229D" w:rsidP="00E13E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E13E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1-11 </w:t>
            </w: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теме: «Сигналы регулировщика» на </w:t>
            </w:r>
            <w:hyperlink r:id="rId10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5138" w:type="dxa"/>
          </w:tcPr>
          <w:p w:rsidR="0012229D" w:rsidRPr="003A26DF" w:rsidRDefault="0012229D" w:rsidP="00436C73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3A26DF">
              <w:rPr>
                <w:rFonts w:ascii="Times New Roman" w:eastAsia="TimesNewRoman" w:hAnsi="Times New Roman" w:cs="Times New Roman"/>
                <w:sz w:val="24"/>
                <w:szCs w:val="24"/>
              </w:rPr>
              <w:t>Практическое занятие № 4</w:t>
            </w:r>
          </w:p>
          <w:p w:rsidR="0012229D" w:rsidRPr="00F54577" w:rsidRDefault="0012229D" w:rsidP="00436C73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6DF">
              <w:rPr>
                <w:rFonts w:ascii="Times New Roman" w:hAnsi="Times New Roman" w:cs="Times New Roman"/>
                <w:sz w:val="24"/>
                <w:szCs w:val="24"/>
              </w:rPr>
              <w:t>Сигналы регулировщика.</w:t>
            </w:r>
          </w:p>
        </w:tc>
        <w:tc>
          <w:tcPr>
            <w:tcW w:w="3260" w:type="dxa"/>
          </w:tcPr>
          <w:p w:rsidR="0012229D" w:rsidRDefault="00F01F65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01F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12229D" w:rsidRPr="00B83B8D" w:rsidRDefault="0012229D" w:rsidP="006639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E13E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12-23 </w:t>
            </w:r>
            <w:r w:rsidRPr="00122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теме: «Сигналы регулировщика» на </w:t>
            </w:r>
            <w:hyperlink r:id="rId11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5138" w:type="dxa"/>
          </w:tcPr>
          <w:p w:rsidR="0012229D" w:rsidRPr="00F54577" w:rsidRDefault="0012229D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Сигналы светофора противоречат разметке.</w:t>
            </w:r>
          </w:p>
        </w:tc>
        <w:tc>
          <w:tcPr>
            <w:tcW w:w="3260" w:type="dxa"/>
          </w:tcPr>
          <w:p w:rsidR="0012229D" w:rsidRDefault="00F01F65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F01F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</w:t>
            </w:r>
          </w:p>
        </w:tc>
        <w:tc>
          <w:tcPr>
            <w:tcW w:w="6237" w:type="dxa"/>
          </w:tcPr>
          <w:p w:rsidR="0012229D" w:rsidRPr="00B83B8D" w:rsidRDefault="0012229D" w:rsidP="003533EF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56-62</w:t>
            </w:r>
            <w:r w:rsidR="00F01F65">
              <w:rPr>
                <w:rFonts w:ascii="Times New Roman" w:hAnsi="Times New Roman" w:cs="Times New Roman"/>
                <w:sz w:val="24"/>
                <w:szCs w:val="24"/>
              </w:rPr>
              <w:t xml:space="preserve"> – читать, </w:t>
            </w:r>
            <w:r w:rsidR="00F01F65" w:rsidRPr="00F01F65">
              <w:rPr>
                <w:rFonts w:ascii="Times New Roman" w:hAnsi="Times New Roman" w:cs="Times New Roman"/>
                <w:sz w:val="24"/>
                <w:szCs w:val="24"/>
              </w:rPr>
              <w:t>выполнить краткий конспект материала.</w:t>
            </w:r>
          </w:p>
        </w:tc>
      </w:tr>
      <w:tr w:rsidR="0012229D" w:rsidRPr="0019453F" w:rsidTr="00D633EF">
        <w:tc>
          <w:tcPr>
            <w:tcW w:w="15701" w:type="dxa"/>
            <w:gridSpan w:val="4"/>
          </w:tcPr>
          <w:p w:rsidR="0012229D" w:rsidRPr="00B83B8D" w:rsidRDefault="0012229D" w:rsidP="007F34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7E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Тема 1.6. Проезд перекрестков.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5138" w:type="dxa"/>
          </w:tcPr>
          <w:p w:rsidR="0012229D" w:rsidRPr="00F54577" w:rsidRDefault="0012229D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Регулируемые перекрёстки.</w:t>
            </w:r>
          </w:p>
        </w:tc>
        <w:tc>
          <w:tcPr>
            <w:tcW w:w="3260" w:type="dxa"/>
          </w:tcPr>
          <w:p w:rsidR="0012229D" w:rsidRDefault="00E5517F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5517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. </w:t>
            </w:r>
            <w:r w:rsidR="00C43252" w:rsidRPr="00C4325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6237" w:type="dxa"/>
          </w:tcPr>
          <w:p w:rsidR="0012229D" w:rsidRPr="00B83B8D" w:rsidRDefault="006538AF" w:rsidP="00C432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38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Посмотреть видео-урок «Сигналы светофора и регулировщика» </w:t>
            </w:r>
            <w:hyperlink r:id="rId12" w:history="1">
              <w:r w:rsidR="0078398A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https://yandex.ru/video/search?text=пдд%20проезд%20перекрестков&amp;path=wizard&amp;parent-reqid=1587976162895187-1331066256217534235900230-production-app-host-man-web-yp-277</w:t>
              </w:r>
            </w:hyperlink>
            <w:r w:rsidR="007839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Гл. 13 «Проезд </w:t>
            </w:r>
            <w:r w:rsidR="008D5A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регулируемых </w:t>
            </w:r>
            <w:r w:rsidR="004D1057">
              <w:rPr>
                <w:rFonts w:ascii="Times New Roman" w:hAnsi="Times New Roman" w:cs="Times New Roman"/>
                <w:bCs/>
                <w:sz w:val="24"/>
                <w:szCs w:val="24"/>
              </w:rPr>
              <w:t>перекрестков»</w:t>
            </w:r>
            <w:r w:rsidR="00C43252" w:rsidRPr="00C432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читать, выполнить краткий конспект материала.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5138" w:type="dxa"/>
          </w:tcPr>
          <w:p w:rsidR="0012229D" w:rsidRPr="00F54577" w:rsidRDefault="0012229D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Общие правила проезда перекрёстков</w:t>
            </w:r>
          </w:p>
        </w:tc>
        <w:tc>
          <w:tcPr>
            <w:tcW w:w="3260" w:type="dxa"/>
          </w:tcPr>
          <w:p w:rsidR="0012229D" w:rsidRDefault="00623772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2377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12229D" w:rsidRPr="00B83B8D" w:rsidRDefault="004D1057" w:rsidP="004D10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D34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1-15 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>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Регулируемые перекрёстки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на </w:t>
            </w:r>
            <w:hyperlink r:id="rId13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12229D" w:rsidRPr="0019453F" w:rsidTr="00436C73">
        <w:tc>
          <w:tcPr>
            <w:tcW w:w="1066" w:type="dxa"/>
          </w:tcPr>
          <w:p w:rsidR="0012229D" w:rsidRDefault="0012229D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5138" w:type="dxa"/>
          </w:tcPr>
          <w:p w:rsidR="0012229D" w:rsidRPr="00436C73" w:rsidRDefault="0012229D" w:rsidP="00436C73">
            <w:pPr>
              <w:pStyle w:val="a7"/>
              <w:rPr>
                <w:rFonts w:ascii="Times New Roman" w:eastAsia="TimesNewRoman" w:hAnsi="Times New Roman"/>
                <w:sz w:val="24"/>
                <w:szCs w:val="24"/>
              </w:rPr>
            </w:pP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Случаи, когда водители трамваев имеют преимущества.</w:t>
            </w:r>
          </w:p>
        </w:tc>
        <w:tc>
          <w:tcPr>
            <w:tcW w:w="3260" w:type="dxa"/>
          </w:tcPr>
          <w:p w:rsidR="0012229D" w:rsidRDefault="00623772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2377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12229D" w:rsidRPr="00B83B8D" w:rsidRDefault="004D1057" w:rsidP="007F34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D34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16-30 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>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Регулируемые перекрёстки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на </w:t>
            </w:r>
            <w:hyperlink r:id="rId14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4D1057" w:rsidRPr="0019453F" w:rsidTr="00436C73">
        <w:tc>
          <w:tcPr>
            <w:tcW w:w="1066" w:type="dxa"/>
          </w:tcPr>
          <w:p w:rsidR="004D1057" w:rsidRDefault="004D1057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5138" w:type="dxa"/>
          </w:tcPr>
          <w:p w:rsidR="004D1057" w:rsidRPr="00F54577" w:rsidRDefault="004D1057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Взаимодействие сигналов светофора и знаков приоритета.</w:t>
            </w:r>
          </w:p>
        </w:tc>
        <w:tc>
          <w:tcPr>
            <w:tcW w:w="3260" w:type="dxa"/>
          </w:tcPr>
          <w:p w:rsidR="004D1057" w:rsidRDefault="00623772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2377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4D1057" w:rsidRPr="00B83B8D" w:rsidRDefault="004D1057" w:rsidP="00D3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D34F19">
              <w:rPr>
                <w:rFonts w:ascii="Times New Roman" w:hAnsi="Times New Roman" w:cs="Times New Roman"/>
                <w:bCs/>
                <w:sz w:val="24"/>
                <w:szCs w:val="24"/>
              </w:rPr>
              <w:t>№31-40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>потеме: «</w:t>
            </w:r>
            <w:r w:rsidR="008D5AE6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8D5A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гулируемые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перекрёстки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на </w:t>
            </w:r>
            <w:hyperlink r:id="rId15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4D1057" w:rsidRPr="0019453F" w:rsidTr="00436C73">
        <w:tc>
          <w:tcPr>
            <w:tcW w:w="1066" w:type="dxa"/>
          </w:tcPr>
          <w:p w:rsidR="004D1057" w:rsidRDefault="00B54A42" w:rsidP="00B54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D105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105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5138" w:type="dxa"/>
          </w:tcPr>
          <w:p w:rsidR="004D1057" w:rsidRPr="00F54577" w:rsidRDefault="008D5AE6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Нерегулируемые перекрёстки.</w:t>
            </w:r>
          </w:p>
        </w:tc>
        <w:tc>
          <w:tcPr>
            <w:tcW w:w="3260" w:type="dxa"/>
          </w:tcPr>
          <w:p w:rsidR="004D1057" w:rsidRDefault="00623772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2377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6237" w:type="dxa"/>
          </w:tcPr>
          <w:p w:rsidR="004D1057" w:rsidRPr="00B83B8D" w:rsidRDefault="008D5AE6" w:rsidP="007F34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5A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Гл. 13 «Проезд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нерегулируемых </w:t>
            </w:r>
            <w:r w:rsidRPr="008D5AE6">
              <w:rPr>
                <w:rFonts w:ascii="Times New Roman" w:hAnsi="Times New Roman" w:cs="Times New Roman"/>
                <w:bCs/>
                <w:sz w:val="24"/>
                <w:szCs w:val="24"/>
              </w:rPr>
              <w:t>перекрестков» – читать, выполнить краткий конспект материала.</w:t>
            </w:r>
          </w:p>
        </w:tc>
      </w:tr>
      <w:tr w:rsidR="004D1057" w:rsidRPr="0019453F" w:rsidTr="00436C73">
        <w:tc>
          <w:tcPr>
            <w:tcW w:w="1066" w:type="dxa"/>
          </w:tcPr>
          <w:p w:rsidR="004D1057" w:rsidRDefault="00527514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</w:tc>
        <w:tc>
          <w:tcPr>
            <w:tcW w:w="5138" w:type="dxa"/>
          </w:tcPr>
          <w:p w:rsidR="004D1057" w:rsidRPr="00F54577" w:rsidRDefault="004D1057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 xml:space="preserve">Порядок и очерёдность движения на </w:t>
            </w:r>
            <w:r w:rsidR="008D5AE6">
              <w:rPr>
                <w:rFonts w:ascii="Times New Roman" w:eastAsia="TimesNewRoman" w:hAnsi="Times New Roman"/>
                <w:sz w:val="24"/>
                <w:szCs w:val="24"/>
              </w:rPr>
              <w:t>не</w:t>
            </w: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регулируемом перекрёстке.</w:t>
            </w:r>
          </w:p>
        </w:tc>
        <w:tc>
          <w:tcPr>
            <w:tcW w:w="3260" w:type="dxa"/>
          </w:tcPr>
          <w:p w:rsidR="004D1057" w:rsidRDefault="00623772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2377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4D1057" w:rsidRPr="00B83B8D" w:rsidRDefault="008D5AE6" w:rsidP="007F34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практических задач</w:t>
            </w:r>
            <w:r w:rsidR="00D34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1-40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Нерегулируемые неравнозначные перекрёстки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на </w:t>
            </w:r>
            <w:hyperlink r:id="rId16" w:history="1">
              <w:r w:rsidR="00E5517F"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E5517F" w:rsidRPr="00E5517F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редоставить скриншот (или фото) экрана с результатами решения задач.</w:t>
            </w:r>
          </w:p>
        </w:tc>
      </w:tr>
      <w:tr w:rsidR="004D1057" w:rsidRPr="0019453F" w:rsidTr="00436C73">
        <w:tc>
          <w:tcPr>
            <w:tcW w:w="1066" w:type="dxa"/>
          </w:tcPr>
          <w:p w:rsidR="004D1057" w:rsidRDefault="00527514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5138" w:type="dxa"/>
          </w:tcPr>
          <w:p w:rsidR="004D1057" w:rsidRPr="00F54577" w:rsidRDefault="008D5AE6" w:rsidP="007F3409">
            <w:pPr>
              <w:pStyle w:val="a7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Движение на нерегулируемых перекрёстках</w:t>
            </w:r>
            <w:r w:rsidRPr="00E638FF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4D1057" w:rsidRDefault="00623772" w:rsidP="007F340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2377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37" w:type="dxa"/>
          </w:tcPr>
          <w:p w:rsidR="004D1057" w:rsidRPr="00B83B8D" w:rsidRDefault="008D5AE6" w:rsidP="008D5AE6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практических задач </w:t>
            </w:r>
            <w:r w:rsidR="00D34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1-41 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>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Нерегулируемые равнозначные перекрёстки</w:t>
            </w:r>
            <w:r w:rsidRPr="004D10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на </w:t>
            </w:r>
            <w:hyperlink r:id="rId17" w:history="1">
              <w:r w:rsidRPr="00026560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www.pdd24.com</w:t>
              </w:r>
              <w:proofErr w:type="gramStart"/>
            </w:hyperlink>
            <w:r w:rsidR="00E5517F" w:rsidRPr="00E5517F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П</w:t>
            </w:r>
            <w:proofErr w:type="gramEnd"/>
            <w:r w:rsidR="00E5517F" w:rsidRPr="00E5517F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редоставить скриншот (или фото) экрана с результатами решения задач.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30DE4"/>
    <w:rsid w:val="00031835"/>
    <w:rsid w:val="000A3284"/>
    <w:rsid w:val="00120FF3"/>
    <w:rsid w:val="0012229D"/>
    <w:rsid w:val="0012351F"/>
    <w:rsid w:val="001324ED"/>
    <w:rsid w:val="00153741"/>
    <w:rsid w:val="0019453F"/>
    <w:rsid w:val="00197F19"/>
    <w:rsid w:val="001D3AC6"/>
    <w:rsid w:val="001D4E91"/>
    <w:rsid w:val="002F6868"/>
    <w:rsid w:val="002F6926"/>
    <w:rsid w:val="003114A0"/>
    <w:rsid w:val="003533EF"/>
    <w:rsid w:val="00391810"/>
    <w:rsid w:val="00436C73"/>
    <w:rsid w:val="004D1057"/>
    <w:rsid w:val="00527514"/>
    <w:rsid w:val="005D7DF2"/>
    <w:rsid w:val="005E7BFD"/>
    <w:rsid w:val="00623772"/>
    <w:rsid w:val="00650A62"/>
    <w:rsid w:val="006538AF"/>
    <w:rsid w:val="00691C92"/>
    <w:rsid w:val="007148F9"/>
    <w:rsid w:val="00724D91"/>
    <w:rsid w:val="0078398A"/>
    <w:rsid w:val="007D665D"/>
    <w:rsid w:val="0080663E"/>
    <w:rsid w:val="00810DEF"/>
    <w:rsid w:val="00817BD1"/>
    <w:rsid w:val="008A497D"/>
    <w:rsid w:val="008D5AE6"/>
    <w:rsid w:val="008D61D7"/>
    <w:rsid w:val="00B54A42"/>
    <w:rsid w:val="00B83B8D"/>
    <w:rsid w:val="00B94DE0"/>
    <w:rsid w:val="00C43252"/>
    <w:rsid w:val="00C444C5"/>
    <w:rsid w:val="00C9126A"/>
    <w:rsid w:val="00D22191"/>
    <w:rsid w:val="00D34F19"/>
    <w:rsid w:val="00D65BBD"/>
    <w:rsid w:val="00E13E03"/>
    <w:rsid w:val="00E5517F"/>
    <w:rsid w:val="00E56DAB"/>
    <w:rsid w:val="00E61738"/>
    <w:rsid w:val="00E70EBA"/>
    <w:rsid w:val="00EC0D68"/>
    <w:rsid w:val="00F00C22"/>
    <w:rsid w:val="00F01F65"/>
    <w:rsid w:val="00F2759E"/>
    <w:rsid w:val="00F54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qFormat/>
    <w:rsid w:val="001945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436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36C73"/>
  </w:style>
  <w:style w:type="character" w:styleId="aa">
    <w:name w:val="FollowedHyperlink"/>
    <w:basedOn w:val="a0"/>
    <w:uiPriority w:val="99"/>
    <w:semiHidden/>
    <w:unhideWhenUsed/>
    <w:rsid w:val="007839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qFormat/>
    <w:rsid w:val="001945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436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36C73"/>
  </w:style>
  <w:style w:type="character" w:styleId="aa">
    <w:name w:val="FollowedHyperlink"/>
    <w:basedOn w:val="a0"/>
    <w:uiPriority w:val="99"/>
    <w:semiHidden/>
    <w:unhideWhenUsed/>
    <w:rsid w:val="007839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dd24.com" TargetMode="External"/><Relationship Id="rId13" Type="http://schemas.openxmlformats.org/officeDocument/2006/relationships/hyperlink" Target="http://www.pdd24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video/search?text=&#1087;&#1076;&#1076;%20&#1089;&#1080;&#1075;&#1085;&#1072;&#1083;&#1099;%20&#1089;&#1074;&#1077;&#1090;&#1086;&#1092;&#1086;&#1088;&#1072;%20&#1080;%20&#1088;&#1077;&#1075;&#1091;&#1083;&#1080;&#1088;&#1086;&#1074;&#1097;&#1080;&#1082;&#1072;%20&#1091;&#1088;&#1086;&#1082;%20&#1074;&#1080;&#1076;&#1077;&#1086;&amp;path=wizard&amp;parent-reqid=1587976279913955-693109961134524036600287-production-app-host-vla-web-yp-275" TargetMode="External"/><Relationship Id="rId12" Type="http://schemas.openxmlformats.org/officeDocument/2006/relationships/hyperlink" Target="https://yandex.ru/video/search?text=&#1087;&#1076;&#1076;%20&#1087;&#1088;&#1086;&#1077;&#1079;&#1076;%20&#1087;&#1077;&#1088;&#1077;&#1082;&#1088;&#1077;&#1089;&#1090;&#1082;&#1086;&#1074;&amp;path=wizard&amp;parent-reqid=1587976162895187-1331066256217534235900230-production-app-host-man-web-yp-277" TargetMode="External"/><Relationship Id="rId17" Type="http://schemas.openxmlformats.org/officeDocument/2006/relationships/hyperlink" Target="http://www.pdd24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dd24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dd24.com" TargetMode="External"/><Relationship Id="rId11" Type="http://schemas.openxmlformats.org/officeDocument/2006/relationships/hyperlink" Target="http://www.pdd24.com" TargetMode="External"/><Relationship Id="rId5" Type="http://schemas.openxmlformats.org/officeDocument/2006/relationships/hyperlink" Target="https://youtu.be/iuPw-u_GDQY" TargetMode="External"/><Relationship Id="rId15" Type="http://schemas.openxmlformats.org/officeDocument/2006/relationships/hyperlink" Target="http://www.pdd24.com" TargetMode="External"/><Relationship Id="rId10" Type="http://schemas.openxmlformats.org/officeDocument/2006/relationships/hyperlink" Target="http://www.pdd24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dd24.com" TargetMode="External"/><Relationship Id="rId14" Type="http://schemas.openxmlformats.org/officeDocument/2006/relationships/hyperlink" Target="http://www.pdd24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8</cp:revision>
  <dcterms:created xsi:type="dcterms:W3CDTF">2020-04-30T07:29:00Z</dcterms:created>
  <dcterms:modified xsi:type="dcterms:W3CDTF">2020-05-11T08:24:00Z</dcterms:modified>
</cp:coreProperties>
</file>